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A8" w:rsidRDefault="005B7010">
      <w:pPr>
        <w:rPr>
          <w:b/>
          <w:noProof/>
          <w:sz w:val="24"/>
          <w:szCs w:val="24"/>
        </w:rPr>
      </w:pPr>
      <w:r>
        <w:rPr>
          <w:b/>
          <w:noProof/>
          <w:sz w:val="24"/>
          <w:szCs w:val="24"/>
        </w:rPr>
        <w:t>For Immediat</w:t>
      </w:r>
      <w:r w:rsidR="00BA499C">
        <w:rPr>
          <w:b/>
          <w:noProof/>
          <w:sz w:val="24"/>
          <w:szCs w:val="24"/>
        </w:rPr>
        <w:t>e</w:t>
      </w:r>
      <w:r>
        <w:rPr>
          <w:b/>
          <w:noProof/>
          <w:sz w:val="24"/>
          <w:szCs w:val="24"/>
        </w:rPr>
        <w:t xml:space="preserve"> </w:t>
      </w:r>
      <w:r w:rsidRPr="005B7010">
        <w:rPr>
          <w:b/>
          <w:noProof/>
          <w:sz w:val="24"/>
          <w:szCs w:val="24"/>
        </w:rPr>
        <w:t>Release</w:t>
      </w:r>
    </w:p>
    <w:p w:rsidR="0088647F" w:rsidRPr="00FA3AAC" w:rsidRDefault="0088647F" w:rsidP="00417EF2">
      <w:pPr>
        <w:spacing w:line="240" w:lineRule="auto"/>
        <w:rPr>
          <w:b/>
          <w:noProof/>
          <w:sz w:val="32"/>
          <w:szCs w:val="24"/>
        </w:rPr>
      </w:pPr>
      <w:r w:rsidRPr="00FA3AAC">
        <w:rPr>
          <w:b/>
          <w:noProof/>
          <w:sz w:val="32"/>
          <w:szCs w:val="24"/>
        </w:rPr>
        <w:t>The Four Pillars</w:t>
      </w:r>
      <w:r w:rsidR="00787A34">
        <w:rPr>
          <w:b/>
          <w:noProof/>
          <w:sz w:val="32"/>
          <w:szCs w:val="24"/>
        </w:rPr>
        <w:t xml:space="preserve"> for Your Health, Good Looks and </w:t>
      </w:r>
      <w:r w:rsidR="00C622DA">
        <w:rPr>
          <w:b/>
          <w:noProof/>
          <w:sz w:val="32"/>
          <w:szCs w:val="24"/>
        </w:rPr>
        <w:t>L</w:t>
      </w:r>
      <w:r w:rsidR="00787A34">
        <w:rPr>
          <w:b/>
          <w:noProof/>
          <w:sz w:val="32"/>
          <w:szCs w:val="24"/>
        </w:rPr>
        <w:t>ongevity</w:t>
      </w:r>
      <w:r w:rsidRPr="00FA3AAC">
        <w:rPr>
          <w:b/>
          <w:noProof/>
          <w:sz w:val="32"/>
          <w:szCs w:val="24"/>
        </w:rPr>
        <w:t xml:space="preserve">, </w:t>
      </w:r>
      <w:r w:rsidR="001432A8">
        <w:rPr>
          <w:b/>
          <w:noProof/>
          <w:sz w:val="32"/>
          <w:szCs w:val="24"/>
        </w:rPr>
        <w:t xml:space="preserve">a </w:t>
      </w:r>
      <w:r w:rsidRPr="00FA3AAC">
        <w:rPr>
          <w:b/>
          <w:noProof/>
          <w:sz w:val="32"/>
          <w:szCs w:val="24"/>
        </w:rPr>
        <w:t>comprehensive book on fruits and vegetables</w:t>
      </w:r>
      <w:r w:rsidR="001432A8">
        <w:rPr>
          <w:b/>
          <w:noProof/>
          <w:sz w:val="32"/>
          <w:szCs w:val="24"/>
        </w:rPr>
        <w:t xml:space="preserve"> as well as herbs and spices</w:t>
      </w:r>
      <w:r w:rsidR="003F274A">
        <w:rPr>
          <w:b/>
          <w:noProof/>
          <w:sz w:val="32"/>
          <w:szCs w:val="24"/>
        </w:rPr>
        <w:t>,</w:t>
      </w:r>
      <w:r w:rsidRPr="00FA3AAC">
        <w:rPr>
          <w:b/>
          <w:noProof/>
          <w:sz w:val="32"/>
          <w:szCs w:val="24"/>
        </w:rPr>
        <w:t xml:space="preserve"> delights readers</w:t>
      </w:r>
    </w:p>
    <w:p w:rsidR="006E458F" w:rsidRPr="0056632E" w:rsidRDefault="00774318" w:rsidP="00774318">
      <w:pPr>
        <w:spacing w:line="240" w:lineRule="auto"/>
        <w:rPr>
          <w:rFonts w:ascii="Times New Roman" w:eastAsia="Calibri" w:hAnsi="Times New Roman" w:cs="Times New Roman"/>
          <w:sz w:val="24"/>
          <w:szCs w:val="24"/>
        </w:rPr>
      </w:pPr>
      <w:r w:rsidRPr="0056632E">
        <w:rPr>
          <w:rFonts w:ascii="Times New Roman" w:eastAsia="Calibri" w:hAnsi="Times New Roman" w:cs="Times New Roman"/>
          <w:sz w:val="24"/>
          <w:szCs w:val="24"/>
        </w:rPr>
        <w:t xml:space="preserve">San Jose, California, </w:t>
      </w:r>
      <w:r w:rsidR="00CF4A18">
        <w:rPr>
          <w:rFonts w:ascii="Times New Roman" w:eastAsia="Calibri" w:hAnsi="Times New Roman" w:cs="Times New Roman"/>
          <w:sz w:val="24"/>
          <w:szCs w:val="24"/>
        </w:rPr>
        <w:t>July</w:t>
      </w:r>
      <w:r w:rsidRPr="0056632E">
        <w:rPr>
          <w:rFonts w:ascii="Times New Roman" w:eastAsia="Calibri" w:hAnsi="Times New Roman" w:cs="Times New Roman"/>
          <w:sz w:val="24"/>
          <w:szCs w:val="24"/>
        </w:rPr>
        <w:t xml:space="preserve"> </w:t>
      </w:r>
      <w:r w:rsidR="00CF4A18">
        <w:rPr>
          <w:rFonts w:ascii="Times New Roman" w:eastAsia="Calibri" w:hAnsi="Times New Roman" w:cs="Times New Roman"/>
          <w:sz w:val="24"/>
          <w:szCs w:val="24"/>
        </w:rPr>
        <w:t>1</w:t>
      </w:r>
      <w:r w:rsidR="00E5334D">
        <w:rPr>
          <w:rFonts w:ascii="Times New Roman" w:eastAsia="Calibri" w:hAnsi="Times New Roman" w:cs="Times New Roman"/>
          <w:sz w:val="24"/>
          <w:szCs w:val="24"/>
        </w:rPr>
        <w:t>4</w:t>
      </w:r>
      <w:bookmarkStart w:id="0" w:name="_GoBack"/>
      <w:bookmarkEnd w:id="0"/>
      <w:r w:rsidRPr="0056632E">
        <w:rPr>
          <w:rFonts w:ascii="Times New Roman" w:eastAsia="Calibri" w:hAnsi="Times New Roman" w:cs="Times New Roman"/>
          <w:sz w:val="24"/>
          <w:szCs w:val="24"/>
        </w:rPr>
        <w:t>, 2015</w:t>
      </w:r>
      <w:r w:rsidRPr="0056632E">
        <w:rPr>
          <w:rFonts w:ascii="Times New Roman" w:eastAsia="Calibri" w:hAnsi="Times New Roman" w:cs="Times New Roman"/>
          <w:b/>
          <w:sz w:val="24"/>
          <w:szCs w:val="24"/>
        </w:rPr>
        <w:t>—</w:t>
      </w:r>
      <w:r w:rsidRPr="0056632E">
        <w:rPr>
          <w:rFonts w:ascii="Times New Roman" w:eastAsia="Calibri" w:hAnsi="Times New Roman" w:cs="Times New Roman"/>
          <w:sz w:val="24"/>
          <w:szCs w:val="24"/>
        </w:rPr>
        <w:t>Today Falcon Press International</w:t>
      </w:r>
      <w:r w:rsidR="00FA3AAC" w:rsidRPr="0056632E">
        <w:rPr>
          <w:rFonts w:ascii="Times New Roman" w:eastAsia="Calibri" w:hAnsi="Times New Roman" w:cs="Times New Roman"/>
          <w:sz w:val="24"/>
          <w:szCs w:val="24"/>
        </w:rPr>
        <w:t xml:space="preserve"> announces the release of Getty </w:t>
      </w:r>
      <w:proofErr w:type="spellStart"/>
      <w:r w:rsidR="00FA3AAC" w:rsidRPr="0056632E">
        <w:rPr>
          <w:rFonts w:ascii="Times New Roman" w:eastAsia="Calibri" w:hAnsi="Times New Roman" w:cs="Times New Roman"/>
          <w:sz w:val="24"/>
          <w:szCs w:val="24"/>
        </w:rPr>
        <w:t>Ambau’s</w:t>
      </w:r>
      <w:proofErr w:type="spellEnd"/>
      <w:r w:rsidR="00FA3AAC" w:rsidRPr="0056632E">
        <w:rPr>
          <w:rFonts w:ascii="Times New Roman" w:eastAsia="Calibri" w:hAnsi="Times New Roman" w:cs="Times New Roman"/>
          <w:sz w:val="24"/>
          <w:szCs w:val="24"/>
        </w:rPr>
        <w:t xml:space="preserve"> new book, </w:t>
      </w:r>
      <w:r w:rsidR="00FA3AAC" w:rsidRPr="0056632E">
        <w:rPr>
          <w:rFonts w:ascii="Times New Roman" w:eastAsia="Calibri" w:hAnsi="Times New Roman" w:cs="Times New Roman"/>
          <w:i/>
          <w:sz w:val="24"/>
          <w:szCs w:val="24"/>
        </w:rPr>
        <w:t xml:space="preserve">The Four Pillars </w:t>
      </w:r>
      <w:r w:rsidR="00417EF2" w:rsidRPr="0056632E">
        <w:rPr>
          <w:rFonts w:ascii="Times New Roman" w:eastAsia="Calibri" w:hAnsi="Times New Roman" w:cs="Times New Roman"/>
          <w:i/>
          <w:sz w:val="24"/>
          <w:szCs w:val="24"/>
        </w:rPr>
        <w:t>f</w:t>
      </w:r>
      <w:r w:rsidR="00FA3AAC" w:rsidRPr="0056632E">
        <w:rPr>
          <w:rFonts w:ascii="Times New Roman" w:eastAsia="Calibri" w:hAnsi="Times New Roman" w:cs="Times New Roman"/>
          <w:i/>
          <w:sz w:val="24"/>
          <w:szCs w:val="24"/>
        </w:rPr>
        <w:t xml:space="preserve">or Your Health, Good Looks and Longevity. </w:t>
      </w:r>
    </w:p>
    <w:p w:rsidR="00FA3AAC" w:rsidRPr="0056632E" w:rsidRDefault="00FA3AAC" w:rsidP="00FA3AAC">
      <w:pPr>
        <w:spacing w:line="240" w:lineRule="auto"/>
        <w:rPr>
          <w:rFonts w:ascii="Times New Roman" w:hAnsi="Times New Roman" w:cs="Times New Roman"/>
        </w:rPr>
      </w:pPr>
      <w:r w:rsidRPr="0056632E">
        <w:rPr>
          <w:rFonts w:ascii="Times New Roman" w:hAnsi="Times New Roman" w:cs="Times New Roman"/>
        </w:rPr>
        <w:t xml:space="preserve">It takes a conscious effort to love and care for yourself. It takes deliberate work to know what is good for your body and to choose foods and drinks that will keep you fit and healthy for years to come. </w:t>
      </w:r>
      <w:r w:rsidR="00D81893" w:rsidRPr="0056632E">
        <w:rPr>
          <w:rFonts w:ascii="Times New Roman" w:hAnsi="Times New Roman" w:cs="Times New Roman"/>
        </w:rPr>
        <w:t xml:space="preserve">. . </w:t>
      </w:r>
    </w:p>
    <w:tbl>
      <w:tblPr>
        <w:tblStyle w:val="TableGrid"/>
        <w:tblW w:w="9576" w:type="dxa"/>
        <w:tblLayout w:type="fixed"/>
        <w:tblLook w:val="04A0" w:firstRow="1" w:lastRow="0" w:firstColumn="1" w:lastColumn="0" w:noHBand="0" w:noVBand="1"/>
      </w:tblPr>
      <w:tblGrid>
        <w:gridCol w:w="9340"/>
        <w:gridCol w:w="236"/>
      </w:tblGrid>
      <w:tr w:rsidR="000D29C3" w:rsidRPr="00D81893" w:rsidTr="007377BE">
        <w:trPr>
          <w:trHeight w:val="3893"/>
        </w:trPr>
        <w:tc>
          <w:tcPr>
            <w:tcW w:w="9354" w:type="dxa"/>
            <w:tcBorders>
              <w:top w:val="nil"/>
              <w:left w:val="nil"/>
              <w:bottom w:val="nil"/>
              <w:right w:val="nil"/>
            </w:tcBorders>
          </w:tcPr>
          <w:p w:rsidR="008413F8" w:rsidRPr="00417EF2" w:rsidRDefault="00FA3AAC" w:rsidP="00FA3AAC">
            <w:pPr>
              <w:pStyle w:val="Default"/>
              <w:rPr>
                <w:sz w:val="20"/>
              </w:rPr>
            </w:pPr>
            <w:r w:rsidRPr="0056632E">
              <w:rPr>
                <w:sz w:val="22"/>
              </w:rPr>
              <w:t xml:space="preserve">The Four Pillars—referring to vitamins, minerals, herbs and phytonutrients—is written to empower you with nutritional knowledge and help you make appropriate choices, whether it’s buying groceries or looking at a menu in a restaurant. The food and drink recipes have been created to simplify your choices and ensure proper and complete nourishment. </w:t>
            </w:r>
            <w:r w:rsidR="00171E6A">
              <w:rPr>
                <w:sz w:val="22"/>
              </w:rPr>
              <w:t>Traditionally</w:t>
            </w:r>
            <w:r w:rsidR="00237BB2" w:rsidRPr="0056632E">
              <w:rPr>
                <w:sz w:val="22"/>
              </w:rPr>
              <w:t xml:space="preserve"> </w:t>
            </w:r>
            <w:r w:rsidR="00171E6A">
              <w:rPr>
                <w:sz w:val="22"/>
              </w:rPr>
              <w:t xml:space="preserve">we </w:t>
            </w:r>
            <w:r w:rsidR="00237BB2" w:rsidRPr="0056632E">
              <w:rPr>
                <w:sz w:val="22"/>
              </w:rPr>
              <w:t xml:space="preserve">have used </w:t>
            </w:r>
            <w:r w:rsidRPr="0056632E">
              <w:rPr>
                <w:sz w:val="22"/>
              </w:rPr>
              <w:t xml:space="preserve">spices and herbs </w:t>
            </w:r>
            <w:r w:rsidR="00171E6A">
              <w:rPr>
                <w:sz w:val="22"/>
              </w:rPr>
              <w:t xml:space="preserve">largely </w:t>
            </w:r>
            <w:r w:rsidR="00D81893" w:rsidRPr="0056632E">
              <w:rPr>
                <w:sz w:val="22"/>
              </w:rPr>
              <w:t>to enhance</w:t>
            </w:r>
            <w:r w:rsidRPr="0056632E">
              <w:rPr>
                <w:sz w:val="22"/>
              </w:rPr>
              <w:t xml:space="preserve"> </w:t>
            </w:r>
            <w:r w:rsidR="00CC6C04" w:rsidRPr="0056632E">
              <w:rPr>
                <w:sz w:val="22"/>
              </w:rPr>
              <w:t xml:space="preserve">the </w:t>
            </w:r>
            <w:r w:rsidRPr="0056632E">
              <w:rPr>
                <w:sz w:val="22"/>
              </w:rPr>
              <w:t>flavor and aroma</w:t>
            </w:r>
            <w:r w:rsidR="00237BB2" w:rsidRPr="0056632E">
              <w:rPr>
                <w:sz w:val="22"/>
              </w:rPr>
              <w:t xml:space="preserve"> of foods</w:t>
            </w:r>
            <w:r w:rsidRPr="0056632E">
              <w:rPr>
                <w:sz w:val="22"/>
              </w:rPr>
              <w:t xml:space="preserve">. As you will find in this book, these </w:t>
            </w:r>
            <w:r w:rsidR="00237BB2" w:rsidRPr="0056632E">
              <w:rPr>
                <w:sz w:val="22"/>
              </w:rPr>
              <w:t xml:space="preserve">ingredients </w:t>
            </w:r>
            <w:r w:rsidRPr="0056632E">
              <w:rPr>
                <w:sz w:val="22"/>
              </w:rPr>
              <w:t xml:space="preserve">can </w:t>
            </w:r>
            <w:r w:rsidR="00CC6C04" w:rsidRPr="0056632E">
              <w:rPr>
                <w:sz w:val="22"/>
              </w:rPr>
              <w:t xml:space="preserve">also </w:t>
            </w:r>
            <w:r w:rsidRPr="0056632E">
              <w:rPr>
                <w:sz w:val="22"/>
              </w:rPr>
              <w:t>have tremendous nutritional and health benefits</w:t>
            </w:r>
            <w:r w:rsidR="00CC6C04">
              <w:t>.</w:t>
            </w:r>
          </w:p>
          <w:p w:rsidR="007377BE" w:rsidRPr="00417EF2" w:rsidRDefault="001432A8" w:rsidP="004033A8">
            <w:pPr>
              <w:pStyle w:val="Default"/>
              <w:jc w:val="both"/>
              <w:rPr>
                <w:sz w:val="20"/>
              </w:rPr>
            </w:pPr>
            <w:r>
              <w:rPr>
                <w:noProof/>
                <w:sz w:val="20"/>
              </w:rPr>
              <w:drawing>
                <wp:inline distT="0" distB="0" distL="0" distR="0" wp14:anchorId="5B3D09FD" wp14:editId="4FB50BBF">
                  <wp:extent cx="6193766" cy="30369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Press Relea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03907" cy="3041972"/>
                          </a:xfrm>
                          <a:prstGeom prst="rect">
                            <a:avLst/>
                          </a:prstGeom>
                        </pic:spPr>
                      </pic:pic>
                    </a:graphicData>
                  </a:graphic>
                </wp:inline>
              </w:drawing>
            </w:r>
          </w:p>
        </w:tc>
        <w:tc>
          <w:tcPr>
            <w:tcW w:w="222" w:type="dxa"/>
            <w:tcBorders>
              <w:top w:val="nil"/>
              <w:left w:val="nil"/>
              <w:bottom w:val="nil"/>
              <w:right w:val="nil"/>
            </w:tcBorders>
          </w:tcPr>
          <w:p w:rsidR="00D81893" w:rsidRPr="00D81893" w:rsidRDefault="00D81893" w:rsidP="00D81893">
            <w:pPr>
              <w:pStyle w:val="Pa0"/>
            </w:pPr>
          </w:p>
        </w:tc>
      </w:tr>
      <w:tr w:rsidR="000A18AE" w:rsidTr="007377BE">
        <w:trPr>
          <w:trHeight w:val="810"/>
        </w:trPr>
        <w:tc>
          <w:tcPr>
            <w:tcW w:w="9576" w:type="dxa"/>
            <w:gridSpan w:val="2"/>
            <w:tcBorders>
              <w:top w:val="nil"/>
              <w:left w:val="nil"/>
              <w:bottom w:val="nil"/>
              <w:right w:val="nil"/>
            </w:tcBorders>
          </w:tcPr>
          <w:tbl>
            <w:tblPr>
              <w:tblStyle w:val="TableGrid"/>
              <w:tblpPr w:leftFromText="180" w:rightFromText="180" w:vertAnchor="text" w:horzAnchor="margin" w:tblpY="-194"/>
              <w:tblOverlap w:val="never"/>
              <w:tblW w:w="0" w:type="auto"/>
              <w:tblLayout w:type="fixed"/>
              <w:tblLook w:val="04A0" w:firstRow="1" w:lastRow="0" w:firstColumn="1" w:lastColumn="0" w:noHBand="0" w:noVBand="1"/>
            </w:tblPr>
            <w:tblGrid>
              <w:gridCol w:w="6565"/>
              <w:gridCol w:w="2780"/>
            </w:tblGrid>
            <w:tr w:rsidR="00A9071F" w:rsidTr="00A9071F">
              <w:trPr>
                <w:trHeight w:val="2874"/>
              </w:trPr>
              <w:tc>
                <w:tcPr>
                  <w:tcW w:w="6565" w:type="dxa"/>
                  <w:tcBorders>
                    <w:top w:val="nil"/>
                    <w:left w:val="nil"/>
                    <w:bottom w:val="nil"/>
                    <w:right w:val="nil"/>
                  </w:tcBorders>
                </w:tcPr>
                <w:p w:rsidR="00A9071F" w:rsidRDefault="00A9071F" w:rsidP="00A9071F">
                  <w:pPr>
                    <w:pStyle w:val="Default"/>
                    <w:rPr>
                      <w:bCs/>
                      <w:color w:val="211D1E"/>
                      <w:szCs w:val="20"/>
                    </w:rPr>
                  </w:pPr>
                  <w:r w:rsidRPr="004A2AD5">
                    <w:rPr>
                      <w:rStyle w:val="A15"/>
                      <w:b/>
                    </w:rPr>
                    <w:t>Author Getty Ambau</w:t>
                  </w:r>
                  <w:r>
                    <w:rPr>
                      <w:rStyle w:val="A15"/>
                    </w:rPr>
                    <w:t xml:space="preserve"> </w:t>
                  </w:r>
                  <w:r w:rsidRPr="00A62297">
                    <w:rPr>
                      <w:rStyle w:val="A15"/>
                      <w:sz w:val="20"/>
                    </w:rPr>
                    <w:t>was born in Ethiopia. He first came to the United States as a foreign exchange student, where he s</w:t>
                  </w:r>
                  <w:r>
                    <w:rPr>
                      <w:rStyle w:val="A15"/>
                      <w:sz w:val="20"/>
                    </w:rPr>
                    <w:t xml:space="preserve">tudied one year at a high school in Ohio. </w:t>
                  </w:r>
                  <w:r w:rsidRPr="00A62297">
                    <w:rPr>
                      <w:rStyle w:val="A15"/>
                      <w:sz w:val="20"/>
                    </w:rPr>
                    <w:t>Later he entered Yale University, where h</w:t>
                  </w:r>
                  <w:r>
                    <w:rPr>
                      <w:rStyle w:val="A15"/>
                      <w:sz w:val="20"/>
                    </w:rPr>
                    <w:t>e majored in molecular biop</w:t>
                  </w:r>
                  <w:r w:rsidRPr="00A62297">
                    <w:rPr>
                      <w:rStyle w:val="A15"/>
                      <w:sz w:val="20"/>
                    </w:rPr>
                    <w:t xml:space="preserve">hysics and </w:t>
                  </w:r>
                  <w:r>
                    <w:rPr>
                      <w:rStyle w:val="A15"/>
                      <w:sz w:val="20"/>
                    </w:rPr>
                    <w:t>b</w:t>
                  </w:r>
                  <w:r w:rsidRPr="00A62297">
                    <w:rPr>
                      <w:rStyle w:val="A15"/>
                      <w:sz w:val="20"/>
                    </w:rPr>
                    <w:t xml:space="preserve">iochemistry and </w:t>
                  </w:r>
                  <w:r>
                    <w:rPr>
                      <w:rStyle w:val="A15"/>
                      <w:sz w:val="20"/>
                    </w:rPr>
                    <w:t>e</w:t>
                  </w:r>
                  <w:r w:rsidRPr="00A62297">
                    <w:rPr>
                      <w:rStyle w:val="A15"/>
                      <w:sz w:val="20"/>
                    </w:rPr>
                    <w:t xml:space="preserve">conomics. He is the author of two health and nutrition books, which </w:t>
                  </w:r>
                  <w:r>
                    <w:rPr>
                      <w:rStyle w:val="A15"/>
                      <w:sz w:val="20"/>
                    </w:rPr>
                    <w:t>became international bestsellers.</w:t>
                  </w:r>
                  <w:r>
                    <w:rPr>
                      <w:rStyle w:val="A15"/>
                      <w:sz w:val="20"/>
                    </w:rPr>
                    <w:br/>
                  </w:r>
                  <w:r>
                    <w:rPr>
                      <w:rStyle w:val="A15"/>
                      <w:sz w:val="20"/>
                    </w:rPr>
                    <w:br/>
                  </w:r>
                  <w:r w:rsidRPr="00A62297">
                    <w:rPr>
                      <w:rStyle w:val="A15"/>
                      <w:sz w:val="20"/>
                    </w:rPr>
                    <w:t>Getty is also the creator of the Desta series (novels), which have received recog</w:t>
                  </w:r>
                  <w:r w:rsidRPr="00A62297">
                    <w:rPr>
                      <w:rStyle w:val="A15"/>
                      <w:sz w:val="20"/>
                    </w:rPr>
                    <w:softHyphen/>
                    <w:t>nition and won three awards.</w:t>
                  </w:r>
                  <w:r>
                    <w:rPr>
                      <w:rStyle w:val="A15"/>
                    </w:rPr>
                    <w:br/>
                  </w:r>
                  <w:r>
                    <w:rPr>
                      <w:rStyle w:val="A15"/>
                    </w:rPr>
                    <w:br/>
                    <w:t xml:space="preserve">You may order The Four Pillars at: </w:t>
                  </w:r>
                  <w:hyperlink r:id="rId7" w:history="1">
                    <w:r w:rsidRPr="006817F7">
                      <w:rPr>
                        <w:rStyle w:val="Hyperlink"/>
                        <w:sz w:val="22"/>
                        <w:szCs w:val="22"/>
                      </w:rPr>
                      <w:t>www.amazon.com</w:t>
                    </w:r>
                  </w:hyperlink>
                  <w:r>
                    <w:rPr>
                      <w:rStyle w:val="A15"/>
                    </w:rPr>
                    <w:t xml:space="preserve">, </w:t>
                  </w:r>
                  <w:hyperlink r:id="rId8" w:history="1">
                    <w:r w:rsidRPr="006817F7">
                      <w:rPr>
                        <w:rStyle w:val="Hyperlink"/>
                        <w:sz w:val="22"/>
                        <w:szCs w:val="22"/>
                      </w:rPr>
                      <w:t>www.barnesandnoble.com</w:t>
                    </w:r>
                  </w:hyperlink>
                  <w:r>
                    <w:rPr>
                      <w:rStyle w:val="A15"/>
                    </w:rPr>
                    <w:t xml:space="preserve"> and soon at, </w:t>
                  </w:r>
                  <w:hyperlink r:id="rId9" w:history="1">
                    <w:r w:rsidRPr="006817F7">
                      <w:rPr>
                        <w:rStyle w:val="Hyperlink"/>
                        <w:sz w:val="22"/>
                        <w:szCs w:val="22"/>
                      </w:rPr>
                      <w:t>www.gettyambau.com</w:t>
                    </w:r>
                  </w:hyperlink>
                </w:p>
                <w:p w:rsidR="00A9071F" w:rsidRDefault="00A9071F" w:rsidP="00A9071F">
                  <w:pPr>
                    <w:pStyle w:val="Default"/>
                    <w:rPr>
                      <w:bCs/>
                      <w:color w:val="211D1E"/>
                      <w:szCs w:val="20"/>
                    </w:rPr>
                  </w:pPr>
                </w:p>
              </w:tc>
              <w:tc>
                <w:tcPr>
                  <w:tcW w:w="2780" w:type="dxa"/>
                  <w:tcBorders>
                    <w:top w:val="nil"/>
                    <w:left w:val="nil"/>
                    <w:bottom w:val="nil"/>
                    <w:right w:val="nil"/>
                  </w:tcBorders>
                </w:tcPr>
                <w:p w:rsidR="00A9071F" w:rsidRDefault="00A9071F" w:rsidP="00A9071F">
                  <w:pPr>
                    <w:pStyle w:val="Pa8"/>
                    <w:spacing w:before="40" w:after="40"/>
                  </w:pPr>
                  <w:r>
                    <w:rPr>
                      <w:noProof/>
                    </w:rPr>
                    <w:drawing>
                      <wp:inline distT="0" distB="0" distL="0" distR="0" wp14:anchorId="27C75459" wp14:editId="24FB91EE">
                        <wp:extent cx="1673525" cy="1707316"/>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illars 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4530" cy="1708341"/>
                                </a:xfrm>
                                <a:prstGeom prst="rect">
                                  <a:avLst/>
                                </a:prstGeom>
                              </pic:spPr>
                            </pic:pic>
                          </a:graphicData>
                        </a:graphic>
                      </wp:inline>
                    </w:drawing>
                  </w:r>
                </w:p>
              </w:tc>
            </w:tr>
          </w:tbl>
          <w:p w:rsidR="000A18AE" w:rsidRPr="008058DA" w:rsidRDefault="000A18AE" w:rsidP="00C622DA">
            <w:pPr>
              <w:pStyle w:val="Default"/>
              <w:rPr>
                <w:bCs/>
                <w:color w:val="211D1E"/>
                <w:szCs w:val="20"/>
              </w:rPr>
            </w:pPr>
          </w:p>
        </w:tc>
      </w:tr>
    </w:tbl>
    <w:p w:rsidR="00417EF2" w:rsidRDefault="00417EF2" w:rsidP="004358A6">
      <w:pPr>
        <w:pStyle w:val="Default"/>
      </w:pPr>
    </w:p>
    <w:sectPr w:rsidR="00417EF2" w:rsidSect="004358A6">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10"/>
    <w:rsid w:val="000A18AE"/>
    <w:rsid w:val="000C0862"/>
    <w:rsid w:val="000D29C3"/>
    <w:rsid w:val="001432A8"/>
    <w:rsid w:val="00171E6A"/>
    <w:rsid w:val="00182303"/>
    <w:rsid w:val="0019566B"/>
    <w:rsid w:val="002131CF"/>
    <w:rsid w:val="00237BB2"/>
    <w:rsid w:val="002876BF"/>
    <w:rsid w:val="003F274A"/>
    <w:rsid w:val="003F3E47"/>
    <w:rsid w:val="004033A8"/>
    <w:rsid w:val="00417EF2"/>
    <w:rsid w:val="004358A6"/>
    <w:rsid w:val="004A1864"/>
    <w:rsid w:val="004A2AD5"/>
    <w:rsid w:val="00511508"/>
    <w:rsid w:val="0056632E"/>
    <w:rsid w:val="005B7010"/>
    <w:rsid w:val="006B51B2"/>
    <w:rsid w:val="006E458F"/>
    <w:rsid w:val="00723BB4"/>
    <w:rsid w:val="007377BE"/>
    <w:rsid w:val="00774318"/>
    <w:rsid w:val="00787A34"/>
    <w:rsid w:val="008058DA"/>
    <w:rsid w:val="008413F8"/>
    <w:rsid w:val="00841501"/>
    <w:rsid w:val="00867961"/>
    <w:rsid w:val="0088647F"/>
    <w:rsid w:val="008A170B"/>
    <w:rsid w:val="00A62297"/>
    <w:rsid w:val="00A85EEB"/>
    <w:rsid w:val="00A9071F"/>
    <w:rsid w:val="00B46F66"/>
    <w:rsid w:val="00BA499C"/>
    <w:rsid w:val="00C622DA"/>
    <w:rsid w:val="00CC0647"/>
    <w:rsid w:val="00CC6C04"/>
    <w:rsid w:val="00CD3770"/>
    <w:rsid w:val="00CF4A18"/>
    <w:rsid w:val="00D81893"/>
    <w:rsid w:val="00E5334D"/>
    <w:rsid w:val="00EB3A35"/>
    <w:rsid w:val="00FA3AAC"/>
    <w:rsid w:val="00FB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10"/>
    <w:rPr>
      <w:rFonts w:ascii="Tahoma" w:hAnsi="Tahoma" w:cs="Tahoma"/>
      <w:sz w:val="16"/>
      <w:szCs w:val="16"/>
    </w:rPr>
  </w:style>
  <w:style w:type="paragraph" w:customStyle="1" w:styleId="Default">
    <w:name w:val="Default"/>
    <w:rsid w:val="00FA3A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FA3AAC"/>
    <w:pPr>
      <w:spacing w:line="201" w:lineRule="atLeast"/>
    </w:pPr>
    <w:rPr>
      <w:color w:val="auto"/>
    </w:rPr>
  </w:style>
  <w:style w:type="table" w:styleId="TableGrid">
    <w:name w:val="Table Grid"/>
    <w:basedOn w:val="TableNormal"/>
    <w:uiPriority w:val="59"/>
    <w:rsid w:val="00B46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Default"/>
    <w:next w:val="Default"/>
    <w:uiPriority w:val="99"/>
    <w:rsid w:val="004A2AD5"/>
    <w:pPr>
      <w:spacing w:line="211" w:lineRule="atLeast"/>
    </w:pPr>
    <w:rPr>
      <w:color w:val="auto"/>
    </w:rPr>
  </w:style>
  <w:style w:type="character" w:customStyle="1" w:styleId="A15">
    <w:name w:val="A15"/>
    <w:uiPriority w:val="99"/>
    <w:rsid w:val="004A2AD5"/>
    <w:rPr>
      <w:color w:val="000000"/>
      <w:sz w:val="22"/>
      <w:szCs w:val="22"/>
    </w:rPr>
  </w:style>
  <w:style w:type="character" w:styleId="Hyperlink">
    <w:name w:val="Hyperlink"/>
    <w:basedOn w:val="DefaultParagraphFont"/>
    <w:uiPriority w:val="99"/>
    <w:unhideWhenUsed/>
    <w:rsid w:val="00CD3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10"/>
    <w:rPr>
      <w:rFonts w:ascii="Tahoma" w:hAnsi="Tahoma" w:cs="Tahoma"/>
      <w:sz w:val="16"/>
      <w:szCs w:val="16"/>
    </w:rPr>
  </w:style>
  <w:style w:type="paragraph" w:customStyle="1" w:styleId="Default">
    <w:name w:val="Default"/>
    <w:rsid w:val="00FA3A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FA3AAC"/>
    <w:pPr>
      <w:spacing w:line="201" w:lineRule="atLeast"/>
    </w:pPr>
    <w:rPr>
      <w:color w:val="auto"/>
    </w:rPr>
  </w:style>
  <w:style w:type="table" w:styleId="TableGrid">
    <w:name w:val="Table Grid"/>
    <w:basedOn w:val="TableNormal"/>
    <w:uiPriority w:val="59"/>
    <w:rsid w:val="00B46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Default"/>
    <w:next w:val="Default"/>
    <w:uiPriority w:val="99"/>
    <w:rsid w:val="004A2AD5"/>
    <w:pPr>
      <w:spacing w:line="211" w:lineRule="atLeast"/>
    </w:pPr>
    <w:rPr>
      <w:color w:val="auto"/>
    </w:rPr>
  </w:style>
  <w:style w:type="character" w:customStyle="1" w:styleId="A15">
    <w:name w:val="A15"/>
    <w:uiPriority w:val="99"/>
    <w:rsid w:val="004A2AD5"/>
    <w:rPr>
      <w:color w:val="000000"/>
      <w:sz w:val="22"/>
      <w:szCs w:val="22"/>
    </w:rPr>
  </w:style>
  <w:style w:type="character" w:styleId="Hyperlink">
    <w:name w:val="Hyperlink"/>
    <w:basedOn w:val="DefaultParagraphFont"/>
    <w:uiPriority w:val="99"/>
    <w:unhideWhenUsed/>
    <w:rsid w:val="00CD3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esandnoble.com" TargetMode="External"/><Relationship Id="rId3" Type="http://schemas.microsoft.com/office/2007/relationships/stylesWithEffects" Target="stylesWithEffects.xml"/><Relationship Id="rId7" Type="http://schemas.openxmlformats.org/officeDocument/2006/relationships/hyperlink" Target="http://www.amaz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ettyamba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C153-34A6-41DE-BDC8-F4CFDE2D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Getty</dc:creator>
  <cp:lastModifiedBy>Getty</cp:lastModifiedBy>
  <cp:revision>6</cp:revision>
  <cp:lastPrinted>2015-06-21T17:46:00Z</cp:lastPrinted>
  <dcterms:created xsi:type="dcterms:W3CDTF">2015-06-24T17:20:00Z</dcterms:created>
  <dcterms:modified xsi:type="dcterms:W3CDTF">2015-07-21T04:11:00Z</dcterms:modified>
</cp:coreProperties>
</file>